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84" w:rsidRDefault="001D2603" w:rsidP="001D2603">
      <w:pPr>
        <w:pStyle w:val="Heading1"/>
      </w:pPr>
      <w:r>
        <w:t>Module 7 Survival analysis</w:t>
      </w:r>
    </w:p>
    <w:p w:rsidR="001D2603" w:rsidRDefault="001D2603" w:rsidP="001D2603">
      <w:r>
        <w:t>Learning objectives and outcomes: students will be able to:</w:t>
      </w:r>
    </w:p>
    <w:p w:rsidR="001D2603" w:rsidRDefault="001D2603" w:rsidP="001D2603">
      <w:pPr>
        <w:pStyle w:val="ListParagraph"/>
        <w:numPr>
          <w:ilvl w:val="0"/>
          <w:numId w:val="1"/>
        </w:numPr>
      </w:pPr>
      <w:r>
        <w:t>Understand survival function</w:t>
      </w:r>
    </w:p>
    <w:p w:rsidR="001D2603" w:rsidRDefault="001D2603" w:rsidP="001D2603">
      <w:pPr>
        <w:pStyle w:val="ListParagraph"/>
        <w:numPr>
          <w:ilvl w:val="0"/>
          <w:numId w:val="1"/>
        </w:numPr>
      </w:pPr>
      <w:r>
        <w:t>Know how to perform Kaplan-Meier estimation</w:t>
      </w:r>
    </w:p>
    <w:p w:rsidR="001D2603" w:rsidRDefault="001D2603" w:rsidP="001D2603">
      <w:pPr>
        <w:pStyle w:val="ListParagraph"/>
        <w:numPr>
          <w:ilvl w:val="0"/>
          <w:numId w:val="1"/>
        </w:numPr>
      </w:pPr>
      <w:r>
        <w:t>Know how to estimate survival time</w:t>
      </w:r>
    </w:p>
    <w:p w:rsidR="001D2603" w:rsidRDefault="001D2603" w:rsidP="001D2603">
      <w:pPr>
        <w:pStyle w:val="ListParagraph"/>
        <w:numPr>
          <w:ilvl w:val="0"/>
          <w:numId w:val="1"/>
        </w:numPr>
      </w:pPr>
      <w:r>
        <w:t>Know how to perform the log-rank test to compare two survival functions</w:t>
      </w:r>
    </w:p>
    <w:p w:rsidR="001D2603" w:rsidRDefault="00492F67" w:rsidP="004E3076">
      <w:pPr>
        <w:pStyle w:val="Heading3"/>
      </w:pPr>
      <w:r>
        <w:t>Survival function</w:t>
      </w:r>
    </w:p>
    <w:p w:rsidR="00492F67" w:rsidRDefault="00492F67" w:rsidP="001D2603">
      <w:r w:rsidRPr="00732B49">
        <w:rPr>
          <w:u w:val="single"/>
        </w:rPr>
        <w:t>Definition of longitudinal study</w:t>
      </w:r>
      <w:r>
        <w:t>: In a longitudinal study, the same group of people is followed over time.</w:t>
      </w:r>
    </w:p>
    <w:p w:rsidR="00492F67" w:rsidRDefault="00492F67" w:rsidP="001D2603">
      <w:r w:rsidRPr="00732B49">
        <w:rPr>
          <w:u w:val="single"/>
        </w:rPr>
        <w:t>Definition of survival time</w:t>
      </w:r>
      <w:r>
        <w:t>: in a longitudinal study, the time from the beginning of the study through to either the occurrence of a defined event (e.g. death), or until the end of the study.</w:t>
      </w:r>
    </w:p>
    <w:p w:rsidR="00492F67" w:rsidRDefault="00A66BEC" w:rsidP="001D2603">
      <w:r w:rsidRPr="00732B49">
        <w:rPr>
          <w:u w:val="single"/>
        </w:rPr>
        <w:t>Definition of total person-time</w:t>
      </w:r>
      <w:r>
        <w:t>: the survival time that all persons contributed to a study</w:t>
      </w:r>
    </w:p>
    <w:p w:rsidR="00A66BEC" w:rsidRDefault="00A66BEC" w:rsidP="001D2603">
      <w:r w:rsidRPr="00732B49">
        <w:rPr>
          <w:u w:val="single"/>
        </w:rPr>
        <w:t>Definition of incidence rate</w:t>
      </w:r>
      <w:r>
        <w:t xml:space="preserve"> the number of events divided by the total person-time during the study.</w:t>
      </w:r>
    </w:p>
    <w:p w:rsidR="00A66BEC" w:rsidRDefault="00A66BEC" w:rsidP="001D2603">
      <w:r w:rsidRPr="00732B49">
        <w:rPr>
          <w:u w:val="single"/>
        </w:rPr>
        <w:t>Definition of lost to follow-up</w:t>
      </w:r>
      <w:r>
        <w:t>: patients who either move away from a study before it ends or refuse to participate before the study ends</w:t>
      </w:r>
    </w:p>
    <w:p w:rsidR="00A66BEC" w:rsidRDefault="00A66BEC" w:rsidP="001D2603">
      <w:r w:rsidRPr="00732B49">
        <w:rPr>
          <w:u w:val="single"/>
        </w:rPr>
        <w:t>Definition of censoring</w:t>
      </w:r>
      <w:r>
        <w:t xml:space="preserve">: censoring is recording the incomplete observation of a time; uncensored individuals (died or stayed in the study) </w:t>
      </w:r>
      <w:proofErr w:type="spellStart"/>
      <w:r>
        <w:t>are</w:t>
      </w:r>
      <w:proofErr w:type="spellEnd"/>
      <w:r>
        <w:t xml:space="preserve"> denoted with 1 and censored individuals (left the study) are denoted with 0.</w:t>
      </w:r>
    </w:p>
    <w:p w:rsidR="005967F1" w:rsidRDefault="005967F1" w:rsidP="001D2603">
      <w:r w:rsidRPr="00732B49">
        <w:rPr>
          <w:u w:val="single"/>
        </w:rPr>
        <w:t>Definition of survival probability</w:t>
      </w:r>
      <w:r>
        <w:t xml:space="preserve">: </w:t>
      </w:r>
      <m:oMath>
        <m:r>
          <w:rPr>
            <w:rFonts w:ascii="Cambria Math" w:hAnsi="Cambria Math"/>
          </w:rPr>
          <m:t>S(t)</m:t>
        </m:r>
      </m:oMath>
      <w:r>
        <w:t xml:space="preserve"> gives the probability of survival up to time t. Survival probability is calculated by</w:t>
      </w:r>
    </w:p>
    <w:p w:rsidR="005967F1" w:rsidRPr="005967F1" w:rsidRDefault="005967F1" w:rsidP="005967F1">
      <w:pPr>
        <w:rPr>
          <w:rFonts w:ascii="Cambria Math" w:hAnsi="Cambria Math"/>
          <w:i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</w:rPr>
            <m:t>S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>=S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i-1</m:t>
                  </m:r>
                </m:sub>
              </m:sSub>
            </m:e>
          </m:d>
          <m:r>
            <w:rPr>
              <w:rFonts w:ascii="Cambria Math" w:hAnsi="Cambria Math"/>
            </w:rPr>
            <m:t>×(1-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i-1</m:t>
                  </m:r>
                </m:sub>
              </m:sSub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5967F1" w:rsidRDefault="005967F1" w:rsidP="005967F1">
      <w:proofErr w:type="gramStart"/>
      <w:r>
        <w:t>where</w:t>
      </w:r>
      <w:proofErr w:type="gramEnd"/>
      <w:r w:rsidRPr="005967F1">
        <w:rPr>
          <w:rFonts w:ascii="Cambria Math" w:hAnsi="Cambria Math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# of death at time i-1</m:t>
            </m:r>
          </m:num>
          <m:den>
            <m:r>
              <w:rPr>
                <w:rFonts w:ascii="Cambria Math" w:hAnsi="Cambria Math"/>
              </w:rPr>
              <m:t>total number of people at time i-1</m:t>
            </m:r>
          </m:den>
        </m:f>
      </m:oMath>
    </w:p>
    <w:p w:rsidR="001D2603" w:rsidRDefault="00DB6DB6" w:rsidP="001D2603">
      <w:r>
        <w:t xml:space="preserve">Definition of survival function: survival function is a sequence of </w:t>
      </w:r>
      <m:oMath>
        <m:r>
          <w:rPr>
            <w:rFonts w:ascii="Cambria Math" w:hAnsi="Cambria Math"/>
          </w:rPr>
          <m:t>s(t)</m:t>
        </m:r>
      </m:oMath>
      <w:r>
        <w:t xml:space="preserve"> for each </w:t>
      </w:r>
      <m:oMath>
        <m:r>
          <w:rPr>
            <w:rFonts w:ascii="Cambria Math" w:hAnsi="Cambria Math"/>
          </w:rPr>
          <m:t>t≥0</m:t>
        </m:r>
      </m:oMath>
    </w:p>
    <w:p w:rsidR="00DB6DB6" w:rsidRDefault="00D5708F" w:rsidP="001D2603">
      <w:r>
        <w:t xml:space="preserve">Definition of Kaplan-Meier estimator: the Kaplan-Meier estimator, also referred to as product-limit estimator, is to estimate the survival function </w:t>
      </w:r>
      <m:oMath>
        <m:r>
          <w:rPr>
            <w:rFonts w:ascii="Cambria Math" w:hAnsi="Cambria Math"/>
          </w:rPr>
          <m:t>s(t)</m:t>
        </m:r>
      </m:oMath>
    </w:p>
    <w:p w:rsidR="00D5708F" w:rsidRDefault="00C46DFB" w:rsidP="001D2603">
      <w:r>
        <w:t xml:space="preserve">The Kaplan-Meier estimator shows the survival time for each </w:t>
      </w:r>
      <m:oMath>
        <m:r>
          <w:rPr>
            <w:rFonts w:ascii="Cambria Math" w:hAnsi="Cambria Math"/>
          </w:rPr>
          <m:t>t≥0</m:t>
        </m:r>
      </m:oMath>
      <w:r>
        <w:t xml:space="preserve"> and is a step-wise function.</w:t>
      </w:r>
    </w:p>
    <w:p w:rsidR="00C46DFB" w:rsidRDefault="00C46DFB" w:rsidP="00C46DFB">
      <w:pPr>
        <w:pStyle w:val="Heading3"/>
      </w:pPr>
      <w:r>
        <w:t>Log-rank test</w:t>
      </w:r>
    </w:p>
    <w:p w:rsidR="00C46DFB" w:rsidRDefault="00CC37EC" w:rsidP="00C46DFB">
      <w:r>
        <w:t>The goal of log-rank test is to compare the survival functions for two or more different treatments.</w:t>
      </w:r>
    </w:p>
    <w:p w:rsidR="00CC37EC" w:rsidRDefault="00AB3EE9" w:rsidP="00C46DFB">
      <w:r>
        <w:t>The four steps of log-rank test are:</w:t>
      </w:r>
    </w:p>
    <w:p w:rsidR="00AB3EE9" w:rsidRDefault="00AB3EE9" w:rsidP="00C46DFB">
      <w:r>
        <w:t>Step 1: Formulate the null and alternative hypotheses</w:t>
      </w:r>
    </w:p>
    <w:p w:rsidR="00AB3EE9" w:rsidRPr="00AB3EE9" w:rsidRDefault="00AB3EE9" w:rsidP="00C46DF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: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:rsidR="00AB3EE9" w:rsidRPr="00AB3EE9" w:rsidRDefault="00AB3EE9" w:rsidP="00C46DF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: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≠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:rsidR="00AB3EE9" w:rsidRDefault="00AB3EE9" w:rsidP="00C46DFB">
      <w:r>
        <w:t>Step 2: Choose the log-rank test</w:t>
      </w:r>
    </w:p>
    <w:p w:rsidR="00AB3EE9" w:rsidRDefault="00AB3EE9" w:rsidP="00C46DFB">
      <w:r>
        <w:lastRenderedPageBreak/>
        <w:t xml:space="preserve">Step 3: Find the p-value </w:t>
      </w:r>
    </w:p>
    <w:p w:rsidR="00AB3EE9" w:rsidRDefault="00AB3EE9" w:rsidP="00C46DFB">
      <w:r>
        <w:t>Step 4: Make a decision to the null hypothesis; and explain the decision in the context</w:t>
      </w:r>
    </w:p>
    <w:p w:rsidR="00410FDF" w:rsidRDefault="00410FDF" w:rsidP="00410FDF">
      <w:pPr>
        <w:pStyle w:val="ListParagraph"/>
        <w:numPr>
          <w:ilvl w:val="0"/>
          <w:numId w:val="2"/>
        </w:numPr>
      </w:pPr>
      <w:r>
        <w:t xml:space="preserve">If the p-value&lt;0.05, reject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; the survival times for the two treatments are significantly different</w:t>
      </w:r>
    </w:p>
    <w:p w:rsidR="00410FDF" w:rsidRPr="00AB3EE9" w:rsidRDefault="00410FDF" w:rsidP="00410FDF">
      <w:pPr>
        <w:pStyle w:val="ListParagraph"/>
        <w:numPr>
          <w:ilvl w:val="0"/>
          <w:numId w:val="2"/>
        </w:numPr>
      </w:pPr>
      <w:r>
        <w:t>If the p-value</w:t>
      </w:r>
      <m:oMath>
        <m:r>
          <w:rPr>
            <w:rFonts w:ascii="Cambria Math" w:hAnsi="Cambria Math"/>
          </w:rPr>
          <m:t>≥</m:t>
        </m:r>
      </m:oMath>
      <w:r>
        <w:t xml:space="preserve">0.05, fail to reject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; the survival times for the two treatments are not significantly different</w:t>
      </w:r>
      <w:bookmarkStart w:id="0" w:name="_GoBack"/>
      <w:bookmarkEnd w:id="0"/>
    </w:p>
    <w:sectPr w:rsidR="00410FDF" w:rsidRPr="00AB3E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86F31"/>
    <w:multiLevelType w:val="hybridMultilevel"/>
    <w:tmpl w:val="DEA0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F62D33"/>
    <w:multiLevelType w:val="hybridMultilevel"/>
    <w:tmpl w:val="90F2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5C"/>
    <w:rsid w:val="0019635C"/>
    <w:rsid w:val="001D2603"/>
    <w:rsid w:val="00410FDF"/>
    <w:rsid w:val="00492F67"/>
    <w:rsid w:val="004E3076"/>
    <w:rsid w:val="005967F1"/>
    <w:rsid w:val="00732B49"/>
    <w:rsid w:val="00A66BEC"/>
    <w:rsid w:val="00AB3EE9"/>
    <w:rsid w:val="00C46DFB"/>
    <w:rsid w:val="00CA2584"/>
    <w:rsid w:val="00CC37EC"/>
    <w:rsid w:val="00D5708F"/>
    <w:rsid w:val="00DB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FEE781-651B-4551-925E-62E4B260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2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26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30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260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D2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D260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967F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59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E307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357</Words>
  <Characters>2040</Characters>
  <Application>Microsoft Office Word</Application>
  <DocSecurity>0</DocSecurity>
  <Lines>17</Lines>
  <Paragraphs>4</Paragraphs>
  <ScaleCrop>false</ScaleCrop>
  <Company>Metropolitan State University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Wei</dc:creator>
  <cp:keywords/>
  <dc:description/>
  <cp:lastModifiedBy>Wei Wei</cp:lastModifiedBy>
  <cp:revision>13</cp:revision>
  <dcterms:created xsi:type="dcterms:W3CDTF">2016-07-07T06:26:00Z</dcterms:created>
  <dcterms:modified xsi:type="dcterms:W3CDTF">2016-07-07T06:53:00Z</dcterms:modified>
</cp:coreProperties>
</file>